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南京邮电大学通达学院驻校商户、合作单位人员登记表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各二级学院、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部门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根据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扬州市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公安局相关要求，加强对驻校商户、合作单位外来人员的管理，现进行外来务工、服务人员信息登记，由驻校商户、合作单位管理部门组织登记，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将统计情况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于9月30日前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以电子版和纸质方式报保卫处。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保卫处联系人薄老师：15077849828  邮箱：342440398@qq.com</w:t>
      </w:r>
      <w:bookmarkStart w:id="0" w:name="_GoBack"/>
      <w:bookmarkEnd w:id="0"/>
    </w:p>
    <w:p>
      <w:pPr>
        <w:ind w:firstLine="42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登记单位名称：         </w:t>
      </w:r>
    </w:p>
    <w:p>
      <w:pPr>
        <w:ind w:firstLine="42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驻校地址：</w:t>
      </w:r>
    </w:p>
    <w:p>
      <w:pPr>
        <w:ind w:firstLine="42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合作期限：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75"/>
        <w:gridCol w:w="366"/>
        <w:gridCol w:w="468"/>
        <w:gridCol w:w="1107"/>
        <w:gridCol w:w="2250"/>
        <w:gridCol w:w="1509"/>
        <w:gridCol w:w="3122"/>
        <w:gridCol w:w="3455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2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3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4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户籍地详址</w:t>
            </w:r>
          </w:p>
        </w:tc>
        <w:tc>
          <w:tcPr>
            <w:tcW w:w="34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现居地详址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0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2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0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2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0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2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0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2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0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2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0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2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0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2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填表人：                                      所属学院/部门领导签章：                                 分管院领导：</w:t>
      </w:r>
    </w:p>
    <w:p>
      <w:pPr>
        <w:rPr>
          <w:rFonts w:hint="eastAsia"/>
          <w:sz w:val="18"/>
          <w:szCs w:val="21"/>
          <w:lang w:val="en-US" w:eastAsia="zh-CN"/>
        </w:rPr>
      </w:pPr>
    </w:p>
    <w:p>
      <w:pPr>
        <w:rPr>
          <w:rFonts w:hint="eastAsia"/>
          <w:sz w:val="18"/>
          <w:szCs w:val="21"/>
          <w:lang w:val="en-US" w:eastAsia="zh-CN"/>
        </w:rPr>
      </w:pPr>
    </w:p>
    <w:p>
      <w:pPr>
        <w:rPr>
          <w:rFonts w:hint="default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备注：本表经学院分管院领导审批后交保卫处备案，</w:t>
      </w:r>
      <w:r>
        <w:rPr>
          <w:rFonts w:hint="eastAsia"/>
          <w:b/>
          <w:bCs/>
          <w:sz w:val="18"/>
          <w:szCs w:val="21"/>
          <w:lang w:val="en-US" w:eastAsia="zh-CN"/>
        </w:rPr>
        <w:t>通过本表备案的驻校商户、合作单位人员方可办理学院人脸识别信息登记和车辆进出登记，</w:t>
      </w:r>
      <w:r>
        <w:rPr>
          <w:rFonts w:hint="eastAsia"/>
          <w:sz w:val="18"/>
          <w:szCs w:val="21"/>
          <w:lang w:val="en-US" w:eastAsia="zh-CN"/>
        </w:rPr>
        <w:t>各二级学院、部门要认真填写不得遗漏，否则将追究相关人员责任。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410D4D"/>
    <w:rsid w:val="31C439EC"/>
    <w:rsid w:val="359F1636"/>
    <w:rsid w:val="582E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47209</dc:creator>
  <cp:lastModifiedBy>通达袁</cp:lastModifiedBy>
  <cp:lastPrinted>2021-09-22T07:01:00Z</cp:lastPrinted>
  <dcterms:modified xsi:type="dcterms:W3CDTF">2021-09-22T07:52:14Z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